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9E9" w:rsidRDefault="00E1329C">
      <w:pPr>
        <w:rPr>
          <w:rFonts w:ascii="Bauhaus 93" w:hAnsi="Bauhaus 93"/>
          <w:sz w:val="28"/>
          <w:szCs w:val="28"/>
        </w:rPr>
      </w:pPr>
      <w:r>
        <w:rPr>
          <w:rFonts w:ascii="Bauhaus 93" w:hAnsi="Bauhaus 93"/>
          <w:sz w:val="28"/>
          <w:szCs w:val="28"/>
        </w:rPr>
        <w:t>HDR Imaging</w:t>
      </w:r>
    </w:p>
    <w:p w:rsidR="00E1329C" w:rsidRDefault="00E1329C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3286125" cy="2443867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3877" b="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4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3160790" cy="2438400"/>
            <wp:effectExtent l="19050" t="0" r="15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13" t="5505" r="23877" b="10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79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29C" w:rsidRPr="00E1329C" w:rsidRDefault="00E1329C" w:rsidP="00E1329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1329C">
        <w:rPr>
          <w:sz w:val="24"/>
          <w:szCs w:val="24"/>
        </w:rPr>
        <w:t xml:space="preserve">Open photo in </w:t>
      </w:r>
      <w:proofErr w:type="spellStart"/>
      <w:r w:rsidRPr="00E1329C">
        <w:rPr>
          <w:sz w:val="24"/>
          <w:szCs w:val="24"/>
        </w:rPr>
        <w:t>photoshop</w:t>
      </w:r>
      <w:proofErr w:type="spellEnd"/>
      <w:r>
        <w:rPr>
          <w:sz w:val="24"/>
          <w:szCs w:val="24"/>
        </w:rPr>
        <w:t xml:space="preserve">                                 2. Go to </w:t>
      </w:r>
      <w:r w:rsidRPr="00E1329C">
        <w:rPr>
          <w:b/>
          <w:sz w:val="24"/>
          <w:szCs w:val="24"/>
        </w:rPr>
        <w:t xml:space="preserve">Enhance – Adjust Lighting </w:t>
      </w:r>
      <w:r>
        <w:rPr>
          <w:b/>
          <w:sz w:val="24"/>
          <w:szCs w:val="24"/>
        </w:rPr>
        <w:t>–</w:t>
      </w:r>
      <w:r w:rsidRPr="00E1329C">
        <w:rPr>
          <w:b/>
          <w:sz w:val="24"/>
          <w:szCs w:val="24"/>
        </w:rPr>
        <w:t xml:space="preserve"> </w:t>
      </w:r>
      <w:proofErr w:type="spellStart"/>
      <w:r w:rsidRPr="00E1329C">
        <w:rPr>
          <w:b/>
          <w:sz w:val="24"/>
          <w:szCs w:val="24"/>
        </w:rPr>
        <w:t>ShadowHighlights</w:t>
      </w:r>
      <w:proofErr w:type="spellEnd"/>
    </w:p>
    <w:p w:rsidR="00E1329C" w:rsidRDefault="00BD423C" w:rsidP="00E1329C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3333750" cy="237669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589" t="10321" r="24451" b="9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03" cy="237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945">
        <w:rPr>
          <w:sz w:val="24"/>
          <w:szCs w:val="24"/>
        </w:rPr>
        <w:t xml:space="preserve">  </w:t>
      </w:r>
      <w:r w:rsidR="00A92945">
        <w:rPr>
          <w:noProof/>
          <w:sz w:val="24"/>
          <w:szCs w:val="24"/>
          <w:lang w:eastAsia="en-GB"/>
        </w:rPr>
        <w:drawing>
          <wp:inline distT="0" distB="0" distL="0" distR="0">
            <wp:extent cx="3162300" cy="227162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33" t="15367" r="24737" b="10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41" cy="227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81" w:rsidRDefault="00A92945" w:rsidP="003A0281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A92945">
        <w:rPr>
          <w:b/>
          <w:sz w:val="24"/>
          <w:szCs w:val="24"/>
        </w:rPr>
        <w:t xml:space="preserve">Lighten shadows to roughly 15, </w:t>
      </w:r>
      <w:r>
        <w:rPr>
          <w:b/>
          <w:sz w:val="24"/>
          <w:szCs w:val="24"/>
        </w:rPr>
        <w:t xml:space="preserve">                             4. </w:t>
      </w:r>
      <w:r w:rsidRPr="00A92945">
        <w:rPr>
          <w:sz w:val="24"/>
          <w:szCs w:val="24"/>
        </w:rPr>
        <w:t>Duplicate the</w:t>
      </w:r>
      <w:r>
        <w:rPr>
          <w:b/>
          <w:sz w:val="24"/>
          <w:szCs w:val="24"/>
        </w:rPr>
        <w:t xml:space="preserve"> Background layer, </w:t>
      </w:r>
      <w:r>
        <w:rPr>
          <w:sz w:val="24"/>
          <w:szCs w:val="24"/>
        </w:rPr>
        <w:t xml:space="preserve">set up layer          </w:t>
      </w:r>
      <w:r w:rsidRPr="00A92945">
        <w:rPr>
          <w:b/>
          <w:sz w:val="24"/>
          <w:szCs w:val="24"/>
        </w:rPr>
        <w:t>Darken highlights to roughly 80.</w:t>
      </w:r>
      <w:r>
        <w:rPr>
          <w:b/>
          <w:sz w:val="24"/>
          <w:szCs w:val="24"/>
        </w:rPr>
        <w:t xml:space="preserve">                                 </w:t>
      </w:r>
      <w:r>
        <w:rPr>
          <w:sz w:val="24"/>
          <w:szCs w:val="24"/>
        </w:rPr>
        <w:t xml:space="preserve">blending to </w:t>
      </w:r>
      <w:r>
        <w:rPr>
          <w:b/>
          <w:sz w:val="24"/>
          <w:szCs w:val="24"/>
        </w:rPr>
        <w:t xml:space="preserve">Colour Dodge   </w:t>
      </w:r>
    </w:p>
    <w:p w:rsidR="003A0281" w:rsidRDefault="00A92945" w:rsidP="003A0281">
      <w:pPr>
        <w:rPr>
          <w:b/>
          <w:sz w:val="24"/>
          <w:szCs w:val="24"/>
        </w:rPr>
      </w:pPr>
      <w:r w:rsidRPr="003A0281">
        <w:rPr>
          <w:b/>
          <w:sz w:val="24"/>
          <w:szCs w:val="24"/>
        </w:rPr>
        <w:t xml:space="preserve"> </w:t>
      </w:r>
      <w:r w:rsidR="007C1D14">
        <w:rPr>
          <w:noProof/>
          <w:lang w:eastAsia="en-GB"/>
        </w:rPr>
        <w:drawing>
          <wp:inline distT="0" distB="0" distL="0" distR="0">
            <wp:extent cx="3295969" cy="22002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90" t="15367" r="25024" b="10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06" cy="220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281">
        <w:rPr>
          <w:b/>
          <w:sz w:val="24"/>
          <w:szCs w:val="24"/>
        </w:rPr>
        <w:t xml:space="preserve">   </w:t>
      </w:r>
      <w:r w:rsidR="003A0281"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3124200" cy="184555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03" t="14450" b="10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04" cy="185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45" w:rsidRPr="003A0281" w:rsidRDefault="003A0281" w:rsidP="003A0281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Do the same as previous but </w:t>
      </w:r>
      <w:r w:rsidRPr="003A0281">
        <w:rPr>
          <w:sz w:val="24"/>
          <w:szCs w:val="24"/>
        </w:rPr>
        <w:t>instead</w:t>
      </w:r>
      <w:r>
        <w:rPr>
          <w:b/>
          <w:sz w:val="24"/>
          <w:szCs w:val="24"/>
        </w:rPr>
        <w:t xml:space="preserve"> Linear Burn</w:t>
      </w:r>
      <w:r w:rsidR="00391403">
        <w:rPr>
          <w:b/>
          <w:sz w:val="24"/>
          <w:szCs w:val="24"/>
        </w:rPr>
        <w:t>.</w:t>
      </w:r>
      <w:r w:rsidR="00A92945" w:rsidRPr="003A028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6. </w:t>
      </w:r>
      <w:r>
        <w:rPr>
          <w:sz w:val="24"/>
          <w:szCs w:val="24"/>
        </w:rPr>
        <w:t>Duplicate the previous layer</w:t>
      </w:r>
      <w:r>
        <w:t xml:space="preserve"> and set </w:t>
      </w:r>
      <w:r w:rsidR="00AD57C8">
        <w:t xml:space="preserve">its blending        </w:t>
      </w:r>
    </w:p>
    <w:p w:rsidR="00AD57C8" w:rsidRDefault="00AD57C8" w:rsidP="00E1329C">
      <w:pPr>
        <w:pStyle w:val="ListParagrap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</w:t>
      </w:r>
      <w:proofErr w:type="gramStart"/>
      <w:r>
        <w:t>to</w:t>
      </w:r>
      <w:proofErr w:type="gramEnd"/>
      <w:r>
        <w:t xml:space="preserve"> </w:t>
      </w:r>
      <w:r>
        <w:rPr>
          <w:b/>
        </w:rPr>
        <w:t>Overlay</w:t>
      </w:r>
      <w:r>
        <w:t>,</w:t>
      </w:r>
      <w:r w:rsidRPr="003A0281">
        <w:rPr>
          <w:b/>
          <w:sz w:val="24"/>
          <w:szCs w:val="24"/>
        </w:rPr>
        <w:t xml:space="preserve"> </w:t>
      </w:r>
      <w:r>
        <w:t xml:space="preserve">Now it's time to adjust picture look, try to </w:t>
      </w:r>
      <w:r w:rsidR="002C308A">
        <w:t xml:space="preserve">            </w:t>
      </w:r>
      <w:r w:rsidR="00882ED2">
        <w:t xml:space="preserve"> </w:t>
      </w:r>
    </w:p>
    <w:p w:rsidR="00827C4D" w:rsidRDefault="00AD57C8" w:rsidP="00E1329C">
      <w:pPr>
        <w:pStyle w:val="ListParagraph"/>
      </w:pPr>
      <w:r w:rsidRPr="003A0281">
        <w:rPr>
          <w:b/>
          <w:sz w:val="24"/>
          <w:szCs w:val="24"/>
        </w:rPr>
        <w:t xml:space="preserve">                                                                                          </w:t>
      </w:r>
      <w:proofErr w:type="gramStart"/>
      <w:r w:rsidR="00882ED2">
        <w:t>experiment</w:t>
      </w:r>
      <w:proofErr w:type="gramEnd"/>
      <w:r w:rsidR="00882ED2">
        <w:t xml:space="preserve"> with layer opacity. </w:t>
      </w:r>
    </w:p>
    <w:p w:rsidR="00827C4D" w:rsidRDefault="00827C4D" w:rsidP="00E1329C">
      <w:pPr>
        <w:pStyle w:val="ListParagraph"/>
      </w:pPr>
    </w:p>
    <w:p w:rsidR="00827C4D" w:rsidRDefault="00AD57C8" w:rsidP="00E1329C">
      <w:pPr>
        <w:pStyle w:val="ListParagraph"/>
        <w:rPr>
          <w:b/>
          <w:sz w:val="24"/>
          <w:szCs w:val="24"/>
        </w:rPr>
      </w:pPr>
      <w:r w:rsidRPr="003A0281">
        <w:rPr>
          <w:b/>
          <w:sz w:val="24"/>
          <w:szCs w:val="24"/>
        </w:rPr>
        <w:lastRenderedPageBreak/>
        <w:t xml:space="preserve">    </w:t>
      </w:r>
      <w:r w:rsidR="00827C4D"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6645910" cy="4153694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5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C4D" w:rsidRDefault="00827C4D" w:rsidP="00827C4D">
      <w:pPr>
        <w:pStyle w:val="ListParagrap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The final version showing HDR colour enhancement.</w:t>
      </w:r>
      <w:proofErr w:type="gramEnd"/>
      <w:r>
        <w:rPr>
          <w:b/>
          <w:sz w:val="24"/>
          <w:szCs w:val="24"/>
        </w:rPr>
        <w:t xml:space="preserve"> Use your creativity to balance transparency levels to desired effect.</w:t>
      </w:r>
    </w:p>
    <w:p w:rsidR="00827C4D" w:rsidRDefault="00827C4D" w:rsidP="00827C4D">
      <w:pPr>
        <w:pStyle w:val="ListParagraph"/>
        <w:rPr>
          <w:b/>
          <w:sz w:val="24"/>
          <w:szCs w:val="24"/>
        </w:rPr>
      </w:pPr>
    </w:p>
    <w:p w:rsidR="00827C4D" w:rsidRDefault="00AD57C8" w:rsidP="00827C4D">
      <w:pPr>
        <w:pStyle w:val="ListParagraph"/>
        <w:rPr>
          <w:b/>
          <w:sz w:val="24"/>
          <w:szCs w:val="24"/>
        </w:rPr>
      </w:pPr>
      <w:r w:rsidRPr="00827C4D">
        <w:rPr>
          <w:b/>
          <w:sz w:val="24"/>
          <w:szCs w:val="24"/>
        </w:rPr>
        <w:t xml:space="preserve"> </w:t>
      </w:r>
      <w:r w:rsidR="00827C4D"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6448425" cy="4304745"/>
            <wp:effectExtent l="1905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590" t="15367" r="25024" b="10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21" cy="430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29C" w:rsidRPr="00827C4D" w:rsidRDefault="00827C4D" w:rsidP="00827C4D">
      <w:pPr>
        <w:pStyle w:val="ListParagrap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New York from the Empire State Building.</w:t>
      </w:r>
      <w:proofErr w:type="gramEnd"/>
      <w:r>
        <w:rPr>
          <w:b/>
          <w:sz w:val="24"/>
          <w:szCs w:val="24"/>
        </w:rPr>
        <w:t xml:space="preserve"> Arts Department October 2011</w:t>
      </w:r>
      <w:r w:rsidR="00AD57C8" w:rsidRPr="00827C4D">
        <w:rPr>
          <w:b/>
          <w:sz w:val="24"/>
          <w:szCs w:val="24"/>
        </w:rPr>
        <w:t xml:space="preserve">            </w:t>
      </w:r>
    </w:p>
    <w:sectPr w:rsidR="00E1329C" w:rsidRPr="00827C4D" w:rsidSect="00E132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B363C"/>
    <w:multiLevelType w:val="hybridMultilevel"/>
    <w:tmpl w:val="FB36F0EE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C70897"/>
    <w:multiLevelType w:val="hybridMultilevel"/>
    <w:tmpl w:val="58EA9DFC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485C25"/>
    <w:multiLevelType w:val="hybridMultilevel"/>
    <w:tmpl w:val="FA5E75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1329C"/>
    <w:rsid w:val="000F5385"/>
    <w:rsid w:val="00174DC1"/>
    <w:rsid w:val="00182B09"/>
    <w:rsid w:val="00285B41"/>
    <w:rsid w:val="002B3C98"/>
    <w:rsid w:val="002C308A"/>
    <w:rsid w:val="00354808"/>
    <w:rsid w:val="00391403"/>
    <w:rsid w:val="003A0281"/>
    <w:rsid w:val="003C49E9"/>
    <w:rsid w:val="007C1D14"/>
    <w:rsid w:val="00827C4D"/>
    <w:rsid w:val="00882ED2"/>
    <w:rsid w:val="00A112E1"/>
    <w:rsid w:val="00A92945"/>
    <w:rsid w:val="00AD57C8"/>
    <w:rsid w:val="00BD423C"/>
    <w:rsid w:val="00D16ACA"/>
    <w:rsid w:val="00E13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2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32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Rachel</dc:creator>
  <cp:lastModifiedBy>Craig Rachel</cp:lastModifiedBy>
  <cp:revision>2</cp:revision>
  <dcterms:created xsi:type="dcterms:W3CDTF">2011-12-20T23:52:00Z</dcterms:created>
  <dcterms:modified xsi:type="dcterms:W3CDTF">2011-12-20T23:52:00Z</dcterms:modified>
</cp:coreProperties>
</file>