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7D6" w:rsidRPr="00EC0073" w:rsidRDefault="00C60AF9">
      <w:pPr>
        <w:rPr>
          <w:b/>
          <w:sz w:val="24"/>
          <w:szCs w:val="24"/>
        </w:rPr>
      </w:pPr>
      <w:r w:rsidRPr="00EC0073">
        <w:rPr>
          <w:b/>
          <w:sz w:val="24"/>
          <w:szCs w:val="24"/>
        </w:rPr>
        <w:t>Unit 3 Journal Project</w:t>
      </w:r>
    </w:p>
    <w:p w:rsidR="00C60AF9" w:rsidRDefault="00C60AF9">
      <w:pPr>
        <w:rPr>
          <w:b/>
          <w:sz w:val="24"/>
          <w:szCs w:val="24"/>
        </w:rPr>
      </w:pPr>
      <w:r w:rsidRPr="00EC0073">
        <w:rPr>
          <w:b/>
          <w:sz w:val="24"/>
          <w:szCs w:val="24"/>
        </w:rPr>
        <w:t>Y13</w:t>
      </w:r>
    </w:p>
    <w:p w:rsidR="00EC0073" w:rsidRDefault="00EC0073">
      <w:pPr>
        <w:rPr>
          <w:b/>
          <w:sz w:val="24"/>
          <w:szCs w:val="24"/>
        </w:rPr>
      </w:pPr>
      <w:r>
        <w:rPr>
          <w:b/>
          <w:sz w:val="24"/>
          <w:szCs w:val="24"/>
        </w:rPr>
        <w:t>Use subject specific terminology</w:t>
      </w:r>
      <w:r w:rsidR="007C41D3">
        <w:rPr>
          <w:b/>
          <w:sz w:val="24"/>
          <w:szCs w:val="24"/>
        </w:rPr>
        <w:t xml:space="preserve">, using the ‘Critical </w:t>
      </w:r>
      <w:r w:rsidR="0012129C">
        <w:rPr>
          <w:b/>
          <w:sz w:val="24"/>
          <w:szCs w:val="24"/>
        </w:rPr>
        <w:t>and</w:t>
      </w:r>
      <w:r w:rsidR="007C41D3">
        <w:rPr>
          <w:b/>
          <w:sz w:val="24"/>
          <w:szCs w:val="24"/>
        </w:rPr>
        <w:t xml:space="preserve"> Contextual Language’ sheet to help you. If you really struggle to write, word process your work and email it to Mr Longmuir or </w:t>
      </w:r>
      <w:r w:rsidR="0012129C">
        <w:rPr>
          <w:b/>
          <w:sz w:val="24"/>
          <w:szCs w:val="24"/>
        </w:rPr>
        <w:t>me</w:t>
      </w:r>
      <w:r w:rsidR="007C41D3">
        <w:rPr>
          <w:b/>
          <w:sz w:val="24"/>
          <w:szCs w:val="24"/>
        </w:rPr>
        <w:t xml:space="preserve"> (</w:t>
      </w:r>
      <w:hyperlink r:id="rId4" w:history="1">
        <w:r w:rsidR="007C41D3" w:rsidRPr="00F06C89">
          <w:rPr>
            <w:rStyle w:val="Hyperlink"/>
            <w:b/>
            <w:sz w:val="24"/>
            <w:szCs w:val="24"/>
          </w:rPr>
          <w:t>clongmuir@silverdale.sheffield.sch.uk/ atagg@silbverdale.sheffield.sch</w:t>
        </w:r>
      </w:hyperlink>
      <w:r w:rsidR="007C41D3">
        <w:rPr>
          <w:b/>
          <w:sz w:val="24"/>
          <w:szCs w:val="24"/>
        </w:rPr>
        <w:t>.uk) and we can edit it more easily and e-mail it back to you.</w:t>
      </w:r>
    </w:p>
    <w:p w:rsidR="00C60AF9" w:rsidRDefault="007C41D3">
      <w:pPr>
        <w:rPr>
          <w:sz w:val="24"/>
          <w:szCs w:val="24"/>
        </w:rPr>
      </w:pPr>
      <w:r>
        <w:rPr>
          <w:sz w:val="24"/>
          <w:szCs w:val="24"/>
        </w:rPr>
        <w:t>Write in the first person (‘I saw...’) and your writing needs to be intelligent, analytical and succinct. You should be aiming to explain the examiner about your organic creative journey.</w:t>
      </w:r>
      <w:r w:rsidR="00ED3AA8">
        <w:rPr>
          <w:sz w:val="24"/>
          <w:szCs w:val="24"/>
        </w:rPr>
        <w:t xml:space="preserve"> </w:t>
      </w:r>
      <w:r w:rsidR="00C60AF9">
        <w:rPr>
          <w:sz w:val="24"/>
          <w:szCs w:val="24"/>
        </w:rPr>
        <w:t xml:space="preserve">You need to write 100 words of </w:t>
      </w:r>
      <w:r w:rsidR="00C60AF9" w:rsidRPr="00EC0073">
        <w:rPr>
          <w:b/>
          <w:sz w:val="24"/>
          <w:szCs w:val="24"/>
        </w:rPr>
        <w:t>continuous prose</w:t>
      </w:r>
      <w:r w:rsidR="00C60AF9">
        <w:rPr>
          <w:sz w:val="24"/>
          <w:szCs w:val="24"/>
        </w:rPr>
        <w:t>, this is like more detailed annotations, explaining your work and how your ‘journey’ develops as a result of looking at the first art works which sparked off your enthusiasm in the galleries you visited.</w:t>
      </w:r>
    </w:p>
    <w:p w:rsidR="007C41D3" w:rsidRDefault="00EC0073">
      <w:pPr>
        <w:rPr>
          <w:sz w:val="24"/>
          <w:szCs w:val="24"/>
        </w:rPr>
      </w:pPr>
      <w:r>
        <w:rPr>
          <w:sz w:val="24"/>
          <w:szCs w:val="24"/>
        </w:rPr>
        <w:t>To make it easier, you can break down the writing into four ‘chunks’, one for each of the fours assessment objectives. Treat each of the sections as a mini-essay</w:t>
      </w:r>
      <w:r w:rsidR="00ED3A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e.g. </w:t>
      </w:r>
    </w:p>
    <w:p w:rsidR="00ED3AA8" w:rsidRDefault="007C41D3">
      <w:pPr>
        <w:rPr>
          <w:sz w:val="24"/>
          <w:szCs w:val="24"/>
        </w:rPr>
      </w:pPr>
      <w:r w:rsidRPr="007C41D3">
        <w:rPr>
          <w:b/>
          <w:sz w:val="24"/>
          <w:szCs w:val="24"/>
        </w:rPr>
        <w:t xml:space="preserve">AO1 </w:t>
      </w:r>
      <w:r w:rsidR="00EC0073" w:rsidRPr="007C41D3">
        <w:rPr>
          <w:b/>
          <w:sz w:val="24"/>
          <w:szCs w:val="24"/>
        </w:rPr>
        <w:t>Introduction:</w:t>
      </w:r>
      <w:r w:rsidR="00EC0073">
        <w:rPr>
          <w:sz w:val="24"/>
          <w:szCs w:val="24"/>
        </w:rPr>
        <w:t xml:space="preserve"> A couple of sentences</w:t>
      </w:r>
      <w:r w:rsidR="006F5A0E">
        <w:rPr>
          <w:sz w:val="24"/>
          <w:szCs w:val="24"/>
        </w:rPr>
        <w:t xml:space="preserve"> to explain what you saw and</w:t>
      </w:r>
      <w:r w:rsidR="00EC0073">
        <w:rPr>
          <w:sz w:val="24"/>
          <w:szCs w:val="24"/>
        </w:rPr>
        <w:t xml:space="preserve"> it</w:t>
      </w:r>
      <w:r w:rsidR="006F5A0E">
        <w:rPr>
          <w:sz w:val="24"/>
          <w:szCs w:val="24"/>
        </w:rPr>
        <w:t>s appeal</w:t>
      </w:r>
      <w:r w:rsidR="00EC0073">
        <w:rPr>
          <w:sz w:val="24"/>
          <w:szCs w:val="24"/>
        </w:rPr>
        <w:t>.</w:t>
      </w:r>
      <w:r w:rsidR="00ED3AA8">
        <w:rPr>
          <w:sz w:val="24"/>
          <w:szCs w:val="24"/>
        </w:rPr>
        <w:t xml:space="preserve"> </w:t>
      </w:r>
      <w:proofErr w:type="gramStart"/>
      <w:r w:rsidR="006F5A0E">
        <w:rPr>
          <w:sz w:val="24"/>
          <w:szCs w:val="24"/>
        </w:rPr>
        <w:t>e.g.</w:t>
      </w:r>
      <w:proofErr w:type="gramEnd"/>
      <w:r w:rsidR="006F5A0E">
        <w:rPr>
          <w:sz w:val="24"/>
          <w:szCs w:val="24"/>
        </w:rPr>
        <w:t xml:space="preserve"> </w:t>
      </w:r>
    </w:p>
    <w:p w:rsidR="006F5A0E" w:rsidRDefault="006F5A0E">
      <w:pPr>
        <w:rPr>
          <w:sz w:val="24"/>
          <w:szCs w:val="24"/>
        </w:rPr>
      </w:pPr>
      <w:r>
        <w:rPr>
          <w:sz w:val="24"/>
          <w:szCs w:val="24"/>
        </w:rPr>
        <w:t xml:space="preserve">‘This summer, I visited </w:t>
      </w:r>
      <w:r w:rsidRPr="006F5A0E">
        <w:rPr>
          <w:sz w:val="24"/>
          <w:szCs w:val="24"/>
        </w:rPr>
        <w:t xml:space="preserve">the </w:t>
      </w:r>
      <w:proofErr w:type="spellStart"/>
      <w:r w:rsidRPr="006F5A0E">
        <w:rPr>
          <w:rStyle w:val="st1"/>
          <w:rFonts w:ascii="Arial" w:hAnsi="Arial" w:cs="Arial"/>
          <w:bCs/>
          <w:color w:val="000000"/>
        </w:rPr>
        <w:t>Musée</w:t>
      </w:r>
      <w:proofErr w:type="spellEnd"/>
      <w:r>
        <w:rPr>
          <w:rStyle w:val="st1"/>
          <w:rFonts w:ascii="Arial" w:hAnsi="Arial" w:cs="Arial"/>
        </w:rPr>
        <w:t xml:space="preserve"> </w:t>
      </w:r>
      <w:r>
        <w:rPr>
          <w:sz w:val="24"/>
          <w:szCs w:val="24"/>
        </w:rPr>
        <w:t xml:space="preserve">de Beaux Arts in Nice, France where I saw the work of   </w:t>
      </w:r>
      <w:proofErr w:type="spellStart"/>
      <w:r>
        <w:rPr>
          <w:rStyle w:val="st1"/>
          <w:rFonts w:ascii="Arial" w:hAnsi="Arial" w:cs="Arial"/>
        </w:rPr>
        <w:t>Gustave</w:t>
      </w:r>
      <w:proofErr w:type="spellEnd"/>
      <w:r>
        <w:rPr>
          <w:rStyle w:val="st1"/>
          <w:rFonts w:ascii="Arial" w:hAnsi="Arial" w:cs="Arial"/>
        </w:rPr>
        <w:t xml:space="preserve"> </w:t>
      </w:r>
      <w:proofErr w:type="spellStart"/>
      <w:r>
        <w:rPr>
          <w:rStyle w:val="st1"/>
          <w:rFonts w:ascii="Arial" w:hAnsi="Arial" w:cs="Arial"/>
        </w:rPr>
        <w:t>Adolphe</w:t>
      </w:r>
      <w:proofErr w:type="spellEnd"/>
      <w:r>
        <w:rPr>
          <w:rStyle w:val="st1"/>
          <w:rFonts w:ascii="Arial" w:hAnsi="Arial" w:cs="Arial"/>
        </w:rPr>
        <w:t xml:space="preserve"> </w:t>
      </w:r>
      <w:proofErr w:type="spellStart"/>
      <w:r w:rsidRPr="006F5A0E">
        <w:rPr>
          <w:rStyle w:val="st1"/>
          <w:rFonts w:ascii="Arial" w:hAnsi="Arial" w:cs="Arial"/>
          <w:bCs/>
          <w:color w:val="000000"/>
        </w:rPr>
        <w:t>Mossa</w:t>
      </w:r>
      <w:proofErr w:type="spellEnd"/>
      <w:r>
        <w:rPr>
          <w:rStyle w:val="st1"/>
          <w:rFonts w:ascii="Arial" w:hAnsi="Arial" w:cs="Arial"/>
          <w:bCs/>
          <w:color w:val="000000"/>
        </w:rPr>
        <w:t>, a</w:t>
      </w:r>
      <w:r>
        <w:rPr>
          <w:rStyle w:val="st1"/>
          <w:rFonts w:ascii="Arial" w:hAnsi="Arial" w:cs="Arial"/>
        </w:rPr>
        <w:t xml:space="preserve"> French Symbolist painter, famous for working in the early 20</w:t>
      </w:r>
      <w:r w:rsidRPr="006F5A0E">
        <w:rPr>
          <w:rStyle w:val="st1"/>
          <w:rFonts w:ascii="Arial" w:hAnsi="Arial" w:cs="Arial"/>
          <w:vertAlign w:val="superscript"/>
        </w:rPr>
        <w:t>th</w:t>
      </w:r>
      <w:r>
        <w:rPr>
          <w:rStyle w:val="st1"/>
          <w:rFonts w:ascii="Arial" w:hAnsi="Arial" w:cs="Arial"/>
        </w:rPr>
        <w:t xml:space="preserve"> century. His work, at first glance, looks highly decorative and almost ‘fairytale-</w:t>
      </w:r>
      <w:proofErr w:type="spellStart"/>
      <w:r>
        <w:rPr>
          <w:rStyle w:val="st1"/>
          <w:rFonts w:ascii="Arial" w:hAnsi="Arial" w:cs="Arial"/>
        </w:rPr>
        <w:t>ish</w:t>
      </w:r>
      <w:proofErr w:type="spellEnd"/>
      <w:r>
        <w:rPr>
          <w:rStyle w:val="st1"/>
          <w:rFonts w:ascii="Arial" w:hAnsi="Arial" w:cs="Arial"/>
        </w:rPr>
        <w:t>’ in its execution although, on closer inspection his tiny, intricate patterned painting are eerie, sinister</w:t>
      </w:r>
      <w:r w:rsidR="001F29F3">
        <w:rPr>
          <w:rStyle w:val="st1"/>
          <w:rFonts w:ascii="Arial" w:hAnsi="Arial" w:cs="Arial"/>
        </w:rPr>
        <w:t xml:space="preserve"> even. Romantic  looking figures in pastel colours clutch blood stained knives, glamorous Belle </w:t>
      </w:r>
      <w:proofErr w:type="spellStart"/>
      <w:r w:rsidR="001F29F3">
        <w:rPr>
          <w:rStyle w:val="st1"/>
          <w:rFonts w:ascii="Arial" w:hAnsi="Arial" w:cs="Arial"/>
        </w:rPr>
        <w:t>Epoque</w:t>
      </w:r>
      <w:proofErr w:type="spellEnd"/>
      <w:r w:rsidR="001F29F3">
        <w:rPr>
          <w:rStyle w:val="st1"/>
          <w:rFonts w:ascii="Arial" w:hAnsi="Arial" w:cs="Arial"/>
        </w:rPr>
        <w:t xml:space="preserve"> ladies  in huge hats turn out to be ‘The Fates’ in disguise; one holding a pair of massive silver sewing scissors, another a tiny, rather fancifully decorative owlet perched on a human skull, then you notice their spinning wheel is entirely formed from tiny human bodies... </w:t>
      </w:r>
    </w:p>
    <w:p w:rsidR="00EC0073" w:rsidRDefault="00EC0073">
      <w:pPr>
        <w:rPr>
          <w:sz w:val="24"/>
          <w:szCs w:val="24"/>
        </w:rPr>
      </w:pPr>
      <w:r w:rsidRPr="00ED3AA8">
        <w:rPr>
          <w:b/>
          <w:sz w:val="24"/>
          <w:szCs w:val="24"/>
        </w:rPr>
        <w:t>Paragraph 1:</w:t>
      </w:r>
      <w:r w:rsidR="001F29F3">
        <w:rPr>
          <w:sz w:val="24"/>
          <w:szCs w:val="24"/>
        </w:rPr>
        <w:t xml:space="preserve"> How did this impact initially on your work? What did you make? </w:t>
      </w:r>
      <w:r w:rsidR="00ED3AA8">
        <w:rPr>
          <w:sz w:val="24"/>
          <w:szCs w:val="24"/>
        </w:rPr>
        <w:t>Which other artists did you link</w:t>
      </w:r>
      <w:r w:rsidR="001F29F3">
        <w:rPr>
          <w:sz w:val="24"/>
          <w:szCs w:val="24"/>
        </w:rPr>
        <w:t xml:space="preserve"> critically to this artist? How did they, in turn, inspire you</w:t>
      </w:r>
      <w:r w:rsidR="00ED3AA8">
        <w:rPr>
          <w:sz w:val="24"/>
          <w:szCs w:val="24"/>
        </w:rPr>
        <w:t>r</w:t>
      </w:r>
      <w:r w:rsidR="001F29F3">
        <w:rPr>
          <w:sz w:val="24"/>
          <w:szCs w:val="24"/>
        </w:rPr>
        <w:t xml:space="preserve"> work?</w:t>
      </w:r>
    </w:p>
    <w:p w:rsidR="00EC0073" w:rsidRDefault="00EC0073">
      <w:pPr>
        <w:rPr>
          <w:sz w:val="24"/>
          <w:szCs w:val="24"/>
        </w:rPr>
      </w:pPr>
      <w:r w:rsidRPr="00ED3AA8">
        <w:rPr>
          <w:b/>
          <w:sz w:val="24"/>
          <w:szCs w:val="24"/>
        </w:rPr>
        <w:t>Conclusion:</w:t>
      </w:r>
      <w:r>
        <w:rPr>
          <w:sz w:val="24"/>
          <w:szCs w:val="24"/>
        </w:rPr>
        <w:t xml:space="preserve"> Where will you go with the next objective? What will your focus of investigation be? Do you have any favoured media as a result of the first objective that you want to develop? This should lead you</w:t>
      </w:r>
      <w:r w:rsidR="00712A68">
        <w:rPr>
          <w:sz w:val="24"/>
          <w:szCs w:val="24"/>
        </w:rPr>
        <w:t>, neatly</w:t>
      </w:r>
      <w:r>
        <w:rPr>
          <w:sz w:val="24"/>
          <w:szCs w:val="24"/>
        </w:rPr>
        <w:t xml:space="preserve"> into writing about Objective 2</w:t>
      </w:r>
      <w:r w:rsidR="00712A6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ED3AA8" w:rsidRDefault="00ED3AA8">
      <w:pPr>
        <w:rPr>
          <w:sz w:val="24"/>
          <w:szCs w:val="24"/>
        </w:rPr>
      </w:pPr>
      <w:r>
        <w:rPr>
          <w:sz w:val="24"/>
          <w:szCs w:val="24"/>
        </w:rPr>
        <w:t>If you need to add quotes, use the H</w:t>
      </w:r>
      <w:r w:rsidR="00712A68">
        <w:rPr>
          <w:sz w:val="24"/>
          <w:szCs w:val="24"/>
        </w:rPr>
        <w:t>arvard referencing system e.g. (</w:t>
      </w:r>
      <w:r>
        <w:rPr>
          <w:sz w:val="24"/>
          <w:szCs w:val="24"/>
        </w:rPr>
        <w:t xml:space="preserve">Author’s Surname Date of publication of book: </w:t>
      </w:r>
      <w:r w:rsidR="00712A68">
        <w:rPr>
          <w:sz w:val="24"/>
          <w:szCs w:val="24"/>
        </w:rPr>
        <w:t xml:space="preserve">page number), so that it looks like </w:t>
      </w:r>
      <w:r w:rsidR="00712A68" w:rsidRPr="00712A68">
        <w:rPr>
          <w:b/>
          <w:sz w:val="24"/>
          <w:szCs w:val="24"/>
        </w:rPr>
        <w:t>“</w:t>
      </w:r>
      <w:proofErr w:type="spellStart"/>
      <w:r w:rsidR="00712A68" w:rsidRPr="00712A68">
        <w:rPr>
          <w:b/>
          <w:sz w:val="24"/>
          <w:szCs w:val="24"/>
        </w:rPr>
        <w:t>Quotey</w:t>
      </w:r>
      <w:proofErr w:type="spellEnd"/>
      <w:r w:rsidR="00712A68" w:rsidRPr="00712A68">
        <w:rPr>
          <w:b/>
          <w:sz w:val="24"/>
          <w:szCs w:val="24"/>
        </w:rPr>
        <w:t xml:space="preserve">, </w:t>
      </w:r>
      <w:proofErr w:type="spellStart"/>
      <w:r w:rsidR="00712A68" w:rsidRPr="00712A68">
        <w:rPr>
          <w:b/>
          <w:sz w:val="24"/>
          <w:szCs w:val="24"/>
        </w:rPr>
        <w:t>quotey</w:t>
      </w:r>
      <w:proofErr w:type="spellEnd"/>
      <w:r w:rsidR="00712A68" w:rsidRPr="00712A68">
        <w:rPr>
          <w:b/>
          <w:sz w:val="24"/>
          <w:szCs w:val="24"/>
        </w:rPr>
        <w:t>.”</w:t>
      </w:r>
      <w:r w:rsidR="00712A68">
        <w:rPr>
          <w:sz w:val="24"/>
          <w:szCs w:val="24"/>
        </w:rPr>
        <w:t xml:space="preserve"> (Smith 1897, p7)</w:t>
      </w:r>
      <w:r>
        <w:rPr>
          <w:sz w:val="24"/>
          <w:szCs w:val="24"/>
        </w:rPr>
        <w:t xml:space="preserve"> or if you are using a website: </w:t>
      </w:r>
    </w:p>
    <w:p w:rsidR="00C60AF9" w:rsidRPr="00ED3AA8" w:rsidRDefault="00C60AF9">
      <w:pPr>
        <w:rPr>
          <w:sz w:val="24"/>
          <w:szCs w:val="24"/>
        </w:rPr>
      </w:pPr>
      <w:r w:rsidRPr="00712A68">
        <w:rPr>
          <w:b/>
          <w:i/>
          <w:sz w:val="24"/>
          <w:szCs w:val="24"/>
        </w:rPr>
        <w:t xml:space="preserve"> </w:t>
      </w:r>
      <w:r w:rsidR="00ED3AA8" w:rsidRPr="00712A68">
        <w:rPr>
          <w:b/>
          <w:i/>
          <w:sz w:val="24"/>
          <w:szCs w:val="24"/>
        </w:rPr>
        <w:t xml:space="preserve">“He treats the key themes of symbolism – the </w:t>
      </w:r>
      <w:r w:rsidR="00ED3AA8" w:rsidRPr="00712A68">
        <w:rPr>
          <w:rStyle w:val="Emphasis"/>
          <w:b/>
          <w:i w:val="0"/>
          <w:sz w:val="24"/>
          <w:szCs w:val="24"/>
        </w:rPr>
        <w:t>femme fatale</w:t>
      </w:r>
      <w:r w:rsidR="00ED3AA8" w:rsidRPr="00712A68">
        <w:rPr>
          <w:b/>
          <w:i/>
          <w:sz w:val="24"/>
          <w:szCs w:val="24"/>
        </w:rPr>
        <w:t>, death, mythology and perversity, with a strong sense of irony mixed with admiration.”</w:t>
      </w:r>
      <w:r w:rsidR="00ED3AA8" w:rsidRPr="00ED3AA8">
        <w:rPr>
          <w:sz w:val="24"/>
          <w:szCs w:val="24"/>
        </w:rPr>
        <w:t xml:space="preserve"> (http://decadenthandbook.wordpress.com/2009/12/27/gustave-adolphe-mossa/)</w:t>
      </w:r>
    </w:p>
    <w:p w:rsidR="00C60AF9" w:rsidRDefault="00C60AF9"/>
    <w:sectPr w:rsidR="00C60AF9" w:rsidSect="00BE58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C60AF9"/>
    <w:rsid w:val="0012129C"/>
    <w:rsid w:val="001F29F3"/>
    <w:rsid w:val="002A51AF"/>
    <w:rsid w:val="00301140"/>
    <w:rsid w:val="00316295"/>
    <w:rsid w:val="00555747"/>
    <w:rsid w:val="006F5A0E"/>
    <w:rsid w:val="00712A68"/>
    <w:rsid w:val="007C41D3"/>
    <w:rsid w:val="007C4A35"/>
    <w:rsid w:val="00967510"/>
    <w:rsid w:val="00BE5837"/>
    <w:rsid w:val="00BF2802"/>
    <w:rsid w:val="00C60AF9"/>
    <w:rsid w:val="00EC0073"/>
    <w:rsid w:val="00ED3AA8"/>
    <w:rsid w:val="00F33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41D3"/>
    <w:rPr>
      <w:color w:val="0000FF" w:themeColor="hyperlink"/>
      <w:u w:val="single"/>
    </w:rPr>
  </w:style>
  <w:style w:type="character" w:customStyle="1" w:styleId="st1">
    <w:name w:val="st1"/>
    <w:basedOn w:val="DefaultParagraphFont"/>
    <w:rsid w:val="006F5A0E"/>
  </w:style>
  <w:style w:type="character" w:styleId="Emphasis">
    <w:name w:val="Emphasis"/>
    <w:basedOn w:val="DefaultParagraphFont"/>
    <w:uiPriority w:val="20"/>
    <w:qFormat/>
    <w:rsid w:val="00ED3A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ongmuir@silverdale.sheffield.sch.uk/%20atagg@silbverdale.sheffield.s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atagg</dc:creator>
  <cp:lastModifiedBy>clongmuir</cp:lastModifiedBy>
  <cp:revision>2</cp:revision>
  <dcterms:created xsi:type="dcterms:W3CDTF">2011-10-12T11:07:00Z</dcterms:created>
  <dcterms:modified xsi:type="dcterms:W3CDTF">2011-10-12T11:07:00Z</dcterms:modified>
</cp:coreProperties>
</file>