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9E9" w:rsidRDefault="00C23BC0" w:rsidP="00C23BC0">
      <w:pPr>
        <w:jc w:val="center"/>
        <w:rPr>
          <w:b/>
          <w:sz w:val="24"/>
          <w:szCs w:val="24"/>
        </w:rPr>
      </w:pPr>
      <w:r>
        <w:rPr>
          <w:b/>
          <w:sz w:val="24"/>
          <w:szCs w:val="24"/>
        </w:rPr>
        <w:t>Y10 GCSE Art</w:t>
      </w:r>
    </w:p>
    <w:p w:rsidR="00C23BC0" w:rsidRDefault="00C23BC0" w:rsidP="00C23BC0">
      <w:r>
        <w:t>Welcome to the new course.</w:t>
      </w:r>
    </w:p>
    <w:p w:rsidR="00C23BC0" w:rsidRDefault="00C23BC0" w:rsidP="00C23BC0">
      <w:r>
        <w:t xml:space="preserve">You get an A2 sketchbook to use. </w:t>
      </w:r>
    </w:p>
    <w:p w:rsidR="00C23BC0" w:rsidRDefault="00C23BC0" w:rsidP="00C23BC0">
      <w:pPr>
        <w:rPr>
          <w:b/>
        </w:rPr>
      </w:pPr>
      <w:r>
        <w:rPr>
          <w:b/>
        </w:rPr>
        <w:t>Coursework deadlines:</w:t>
      </w:r>
    </w:p>
    <w:p w:rsidR="00C23BC0" w:rsidRDefault="001B313B" w:rsidP="00C23BC0">
      <w:r>
        <w:rPr>
          <w:b/>
        </w:rPr>
        <w:t>7</w:t>
      </w:r>
      <w:r w:rsidR="00C23BC0" w:rsidRPr="00C23BC0">
        <w:rPr>
          <w:b/>
        </w:rPr>
        <w:t xml:space="preserve"> weeks</w:t>
      </w:r>
      <w:r w:rsidR="00C23BC0" w:rsidRPr="00C23BC0">
        <w:t xml:space="preserve"> to do </w:t>
      </w:r>
      <w:r w:rsidR="00C23BC0" w:rsidRPr="00C23BC0">
        <w:rPr>
          <w:b/>
        </w:rPr>
        <w:t>objective 1</w:t>
      </w:r>
      <w:r w:rsidR="00C23BC0" w:rsidRPr="00C23BC0">
        <w:t>. Hand the work for assessment on</w:t>
      </w:r>
      <w:r w:rsidR="00C23BC0">
        <w:rPr>
          <w:b/>
        </w:rPr>
        <w:t xml:space="preserve"> </w:t>
      </w:r>
      <w:r>
        <w:rPr>
          <w:b/>
        </w:rPr>
        <w:t xml:space="preserve">Wednesday </w:t>
      </w:r>
      <w:r w:rsidR="00C23BC0" w:rsidRPr="00C23BC0">
        <w:rPr>
          <w:b/>
        </w:rPr>
        <w:t>4</w:t>
      </w:r>
      <w:r w:rsidR="00C23BC0" w:rsidRPr="00C23BC0">
        <w:rPr>
          <w:b/>
          <w:vertAlign w:val="superscript"/>
        </w:rPr>
        <w:t>th</w:t>
      </w:r>
      <w:r w:rsidR="00C23BC0" w:rsidRPr="00C23BC0">
        <w:rPr>
          <w:b/>
        </w:rPr>
        <w:t xml:space="preserve"> </w:t>
      </w:r>
      <w:r>
        <w:rPr>
          <w:b/>
        </w:rPr>
        <w:t>November</w:t>
      </w:r>
      <w:r w:rsidR="00C23BC0">
        <w:t xml:space="preserve"> </w:t>
      </w:r>
    </w:p>
    <w:p w:rsidR="00C23BC0" w:rsidRDefault="00C23BC0" w:rsidP="00C23BC0">
      <w:r>
        <w:t xml:space="preserve">Art trip to Manchester – </w:t>
      </w:r>
      <w:r w:rsidRPr="001B313B">
        <w:rPr>
          <w:b/>
        </w:rPr>
        <w:t>Wednesday 30</w:t>
      </w:r>
      <w:r w:rsidRPr="001B313B">
        <w:rPr>
          <w:b/>
          <w:vertAlign w:val="superscript"/>
        </w:rPr>
        <w:t>th</w:t>
      </w:r>
      <w:r w:rsidRPr="001B313B">
        <w:rPr>
          <w:b/>
        </w:rPr>
        <w:t xml:space="preserve"> September</w:t>
      </w:r>
      <w:r>
        <w:t>.</w:t>
      </w:r>
    </w:p>
    <w:p w:rsidR="001B313B" w:rsidRDefault="001B313B" w:rsidP="00C23BC0">
      <w:r w:rsidRPr="001B313B">
        <w:rPr>
          <w:b/>
        </w:rPr>
        <w:t>7 weeks to do objective 2</w:t>
      </w:r>
      <w:r>
        <w:t xml:space="preserve">. Hand the work in for assessment on </w:t>
      </w:r>
      <w:r w:rsidRPr="001B313B">
        <w:rPr>
          <w:b/>
        </w:rPr>
        <w:t>Friday 8</w:t>
      </w:r>
      <w:r w:rsidRPr="001B313B">
        <w:rPr>
          <w:b/>
          <w:vertAlign w:val="superscript"/>
        </w:rPr>
        <w:t>th</w:t>
      </w:r>
      <w:r w:rsidRPr="001B313B">
        <w:rPr>
          <w:b/>
        </w:rPr>
        <w:t xml:space="preserve"> January</w:t>
      </w:r>
    </w:p>
    <w:p w:rsidR="001B313B" w:rsidRPr="001B313B" w:rsidRDefault="001B313B" w:rsidP="00C23BC0">
      <w:pPr>
        <w:rPr>
          <w:b/>
        </w:rPr>
      </w:pPr>
      <w:r w:rsidRPr="001B313B">
        <w:rPr>
          <w:b/>
        </w:rPr>
        <w:t>7 weeks to do objective 3</w:t>
      </w:r>
      <w:r>
        <w:t xml:space="preserve">. Hand the work in for assessment on </w:t>
      </w:r>
      <w:r w:rsidRPr="001B313B">
        <w:rPr>
          <w:b/>
        </w:rPr>
        <w:t>Wednesday 3</w:t>
      </w:r>
      <w:r w:rsidRPr="001B313B">
        <w:rPr>
          <w:b/>
          <w:vertAlign w:val="superscript"/>
        </w:rPr>
        <w:t>rd</w:t>
      </w:r>
      <w:r w:rsidRPr="001B313B">
        <w:rPr>
          <w:b/>
        </w:rPr>
        <w:t xml:space="preserve"> March</w:t>
      </w:r>
    </w:p>
    <w:p w:rsidR="001B313B" w:rsidRDefault="001B313B" w:rsidP="00C23BC0">
      <w:pPr>
        <w:rPr>
          <w:b/>
        </w:rPr>
      </w:pPr>
      <w:r w:rsidRPr="001B313B">
        <w:rPr>
          <w:b/>
        </w:rPr>
        <w:t>6 weeks to do objective 4</w:t>
      </w:r>
      <w:r>
        <w:t xml:space="preserve">. Hand the whole </w:t>
      </w:r>
      <w:proofErr w:type="gramStart"/>
      <w:r>
        <w:t>project  in</w:t>
      </w:r>
      <w:proofErr w:type="gramEnd"/>
      <w:r>
        <w:t xml:space="preserve"> for assessment on </w:t>
      </w:r>
      <w:r w:rsidRPr="001B313B">
        <w:rPr>
          <w:b/>
        </w:rPr>
        <w:t>Wednesday 28</w:t>
      </w:r>
      <w:r w:rsidRPr="001B313B">
        <w:rPr>
          <w:b/>
          <w:vertAlign w:val="superscript"/>
        </w:rPr>
        <w:t>th</w:t>
      </w:r>
      <w:r w:rsidRPr="001B313B">
        <w:rPr>
          <w:b/>
        </w:rPr>
        <w:t xml:space="preserve"> April</w:t>
      </w:r>
    </w:p>
    <w:p w:rsidR="001B313B" w:rsidRDefault="001B313B" w:rsidP="00C23BC0">
      <w:r>
        <w:t>Most of the work will be done in sketchbooks but you can produce sheets of work as well.</w:t>
      </w:r>
    </w:p>
    <w:p w:rsidR="001B313B" w:rsidRDefault="001B313B" w:rsidP="00C23BC0">
      <w:r w:rsidRPr="001B313B">
        <w:rPr>
          <w:b/>
        </w:rPr>
        <w:t>Objective 1</w:t>
      </w:r>
      <w:r>
        <w:t xml:space="preserve"> requires you to explore a variety of different artists’/designers’/photographers’/</w:t>
      </w:r>
      <w:proofErr w:type="spellStart"/>
      <w:r>
        <w:t>craftspeoples</w:t>
      </w:r>
      <w:proofErr w:type="spellEnd"/>
      <w:r>
        <w:t xml:space="preserve">’ work and to produce </w:t>
      </w:r>
      <w:r w:rsidRPr="001B313B">
        <w:rPr>
          <w:b/>
        </w:rPr>
        <w:t>visual</w:t>
      </w:r>
      <w:r>
        <w:t xml:space="preserve"> and </w:t>
      </w:r>
      <w:r w:rsidRPr="001B313B">
        <w:rPr>
          <w:b/>
        </w:rPr>
        <w:t>written</w:t>
      </w:r>
      <w:r>
        <w:t xml:space="preserve"> evidence that shows how much you’ve learnt from them. The art peoples’ work that you study will depend on the focus that you have for your project.</w:t>
      </w:r>
    </w:p>
    <w:p w:rsidR="001B313B" w:rsidRDefault="00487F1C" w:rsidP="00C23BC0">
      <w:pPr>
        <w:rPr>
          <w:b/>
        </w:rPr>
      </w:pPr>
      <w:r>
        <w:t xml:space="preserve">To find the focus </w:t>
      </w:r>
      <w:r w:rsidR="00DB1928">
        <w:t>of your project you need to do a few</w:t>
      </w:r>
      <w:r>
        <w:t xml:space="preserve"> </w:t>
      </w:r>
      <w:r w:rsidRPr="00487F1C">
        <w:rPr>
          <w:b/>
        </w:rPr>
        <w:t>mind shower</w:t>
      </w:r>
      <w:r w:rsidR="00DB1928">
        <w:rPr>
          <w:b/>
        </w:rPr>
        <w:t>s</w:t>
      </w:r>
      <w:r w:rsidRPr="00487F1C">
        <w:rPr>
          <w:b/>
        </w:rPr>
        <w:t>:</w:t>
      </w:r>
    </w:p>
    <w:p w:rsidR="00487F1C" w:rsidRDefault="00F91392" w:rsidP="00C23BC0">
      <w:r>
        <w:rPr>
          <w:noProof/>
          <w:lang w:eastAsia="en-GB"/>
        </w:rPr>
        <w:drawing>
          <wp:inline distT="0" distB="0" distL="0" distR="0">
            <wp:extent cx="6645910" cy="2520862"/>
            <wp:effectExtent l="19050" t="0" r="2540" b="0"/>
            <wp:docPr id="1" name="Picture 1" descr="C:\Users\Craig Rachel\AppData\Local\Microsoft\Windows\Temporary Internet Files\Low\Content.IE5\2141CLE5\bubblus_Y10_project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 Rachel\AppData\Local\Microsoft\Windows\Temporary Internet Files\Low\Content.IE5\2141CLE5\bubblus_Y10_project_1[1].jpg"/>
                    <pic:cNvPicPr>
                      <a:picLocks noChangeAspect="1" noChangeArrowheads="1"/>
                    </pic:cNvPicPr>
                  </pic:nvPicPr>
                  <pic:blipFill>
                    <a:blip r:embed="rId4"/>
                    <a:srcRect/>
                    <a:stretch>
                      <a:fillRect/>
                    </a:stretch>
                  </pic:blipFill>
                  <pic:spPr bwMode="auto">
                    <a:xfrm>
                      <a:off x="0" y="0"/>
                      <a:ext cx="6645910" cy="2520862"/>
                    </a:xfrm>
                    <a:prstGeom prst="rect">
                      <a:avLst/>
                    </a:prstGeom>
                    <a:noFill/>
                    <a:ln w="9525">
                      <a:noFill/>
                      <a:miter lim="800000"/>
                      <a:headEnd/>
                      <a:tailEnd/>
                    </a:ln>
                  </pic:spPr>
                </pic:pic>
              </a:graphicData>
            </a:graphic>
          </wp:inline>
        </w:drawing>
      </w:r>
    </w:p>
    <w:p w:rsidR="00DB1928" w:rsidRDefault="00DB1928" w:rsidP="00C23BC0">
      <w:hyperlink r:id="rId5" w:history="1">
        <w:r w:rsidRPr="00CD05B9">
          <w:rPr>
            <w:rStyle w:val="Hyperlink"/>
          </w:rPr>
          <w:t>http://bubbl.us/edit.php</w:t>
        </w:r>
      </w:hyperlink>
    </w:p>
    <w:p w:rsidR="00DB1928" w:rsidRDefault="00DB1928" w:rsidP="00C23BC0">
      <w:r>
        <w:rPr>
          <w:noProof/>
          <w:lang w:eastAsia="en-GB"/>
        </w:rPr>
        <w:lastRenderedPageBreak/>
        <w:drawing>
          <wp:inline distT="0" distB="0" distL="0" distR="0">
            <wp:extent cx="6645910" cy="2505835"/>
            <wp:effectExtent l="19050" t="0" r="2540" b="0"/>
            <wp:docPr id="2" name="Picture 2" descr="C:\Users\Craig Rachel\AppData\Local\Microsoft\Windows\Temporary Internet Files\Low\Content.IE5\EY08F7ZU\bubblus_y10_project_1_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aig Rachel\AppData\Local\Microsoft\Windows\Temporary Internet Files\Low\Content.IE5\EY08F7ZU\bubblus_y10_project_1_a[1].jpg"/>
                    <pic:cNvPicPr>
                      <a:picLocks noChangeAspect="1" noChangeArrowheads="1"/>
                    </pic:cNvPicPr>
                  </pic:nvPicPr>
                  <pic:blipFill>
                    <a:blip r:embed="rId6"/>
                    <a:srcRect/>
                    <a:stretch>
                      <a:fillRect/>
                    </a:stretch>
                  </pic:blipFill>
                  <pic:spPr bwMode="auto">
                    <a:xfrm>
                      <a:off x="0" y="0"/>
                      <a:ext cx="6645910" cy="2505835"/>
                    </a:xfrm>
                    <a:prstGeom prst="rect">
                      <a:avLst/>
                    </a:prstGeom>
                    <a:noFill/>
                    <a:ln w="9525">
                      <a:noFill/>
                      <a:miter lim="800000"/>
                      <a:headEnd/>
                      <a:tailEnd/>
                    </a:ln>
                  </pic:spPr>
                </pic:pic>
              </a:graphicData>
            </a:graphic>
          </wp:inline>
        </w:drawing>
      </w:r>
    </w:p>
    <w:p w:rsidR="00DB1928" w:rsidRPr="001B313B" w:rsidRDefault="00DB1928" w:rsidP="00C23BC0">
      <w:r>
        <w:t>Once you have an area of focus you need to record your 2 favourite ideas on the proposal sheet and give it to Mr Longmuir before the end of the lesson and he will find some relevant artists for you to start working from next lesson.</w:t>
      </w:r>
    </w:p>
    <w:sectPr w:rsidR="00DB1928" w:rsidRPr="001B313B" w:rsidSect="00487F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drawingGridHorizontalSpacing w:val="110"/>
  <w:displayHorizontalDrawingGridEvery w:val="2"/>
  <w:characterSpacingControl w:val="doNotCompress"/>
  <w:compat/>
  <w:rsids>
    <w:rsidRoot w:val="00C23BC0"/>
    <w:rsid w:val="001B313B"/>
    <w:rsid w:val="00285B41"/>
    <w:rsid w:val="003C49E9"/>
    <w:rsid w:val="00487F1C"/>
    <w:rsid w:val="007965E5"/>
    <w:rsid w:val="007D106D"/>
    <w:rsid w:val="00AD75E0"/>
    <w:rsid w:val="00C23BC0"/>
    <w:rsid w:val="00DB1928"/>
    <w:rsid w:val="00F913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9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392"/>
    <w:rPr>
      <w:rFonts w:ascii="Tahoma" w:hAnsi="Tahoma" w:cs="Tahoma"/>
      <w:sz w:val="16"/>
      <w:szCs w:val="16"/>
    </w:rPr>
  </w:style>
  <w:style w:type="character" w:styleId="Hyperlink">
    <w:name w:val="Hyperlink"/>
    <w:basedOn w:val="DefaultParagraphFont"/>
    <w:uiPriority w:val="99"/>
    <w:unhideWhenUsed/>
    <w:rsid w:val="00DB19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bubbl.us/edit.ph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Rachel</dc:creator>
  <cp:lastModifiedBy>Craig Rachel</cp:lastModifiedBy>
  <cp:revision>2</cp:revision>
  <dcterms:created xsi:type="dcterms:W3CDTF">2009-09-08T23:31:00Z</dcterms:created>
  <dcterms:modified xsi:type="dcterms:W3CDTF">2009-09-08T23:31:00Z</dcterms:modified>
</cp:coreProperties>
</file>